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0A4" w:rsidRDefault="009050A4" w:rsidP="006C6ACF">
      <w:pPr>
        <w:pStyle w:val="NormalnyWeb"/>
        <w:jc w:val="both"/>
        <w:rPr>
          <w:b/>
          <w:u w:val="single"/>
        </w:rPr>
      </w:pPr>
      <w:bookmarkStart w:id="0" w:name="_GoBack"/>
      <w:bookmarkEnd w:id="0"/>
    </w:p>
    <w:p w:rsidR="00A73E86" w:rsidRPr="00711353" w:rsidRDefault="00A73E86" w:rsidP="006C6ACF">
      <w:pPr>
        <w:pStyle w:val="NormalnyWeb"/>
        <w:jc w:val="both"/>
        <w:rPr>
          <w:b/>
          <w:u w:val="single"/>
        </w:rPr>
      </w:pPr>
      <w:r w:rsidRPr="00711353">
        <w:rPr>
          <w:b/>
          <w:u w:val="single"/>
        </w:rPr>
        <w:t>Sprawa</w:t>
      </w:r>
      <w:r w:rsidR="00480E13">
        <w:rPr>
          <w:b/>
          <w:u w:val="single"/>
        </w:rPr>
        <w:t xml:space="preserve"> </w:t>
      </w:r>
      <w:proofErr w:type="spellStart"/>
      <w:r w:rsidR="00480E13">
        <w:rPr>
          <w:b/>
          <w:u w:val="single"/>
        </w:rPr>
        <w:t>Maxa</w:t>
      </w:r>
      <w:proofErr w:type="spellEnd"/>
      <w:r w:rsidR="00480E13">
        <w:rPr>
          <w:b/>
          <w:u w:val="single"/>
        </w:rPr>
        <w:t xml:space="preserve"> </w:t>
      </w:r>
      <w:proofErr w:type="spellStart"/>
      <w:r w:rsidR="00480E13">
        <w:rPr>
          <w:b/>
          <w:u w:val="single"/>
        </w:rPr>
        <w:t>Bokayeva</w:t>
      </w:r>
      <w:proofErr w:type="spellEnd"/>
      <w:r w:rsidR="00480E13">
        <w:rPr>
          <w:b/>
          <w:u w:val="single"/>
        </w:rPr>
        <w:t xml:space="preserve"> i </w:t>
      </w:r>
      <w:proofErr w:type="spellStart"/>
      <w:r w:rsidR="00711353" w:rsidRPr="00711353">
        <w:rPr>
          <w:b/>
          <w:u w:val="single"/>
        </w:rPr>
        <w:t>Talgata</w:t>
      </w:r>
      <w:proofErr w:type="spellEnd"/>
      <w:r w:rsidR="00711353" w:rsidRPr="00711353">
        <w:rPr>
          <w:b/>
          <w:u w:val="single"/>
        </w:rPr>
        <w:t xml:space="preserve"> </w:t>
      </w:r>
      <w:proofErr w:type="spellStart"/>
      <w:r w:rsidR="00711353" w:rsidRPr="00711353">
        <w:rPr>
          <w:b/>
          <w:u w:val="single"/>
        </w:rPr>
        <w:t>Ayanova</w:t>
      </w:r>
      <w:proofErr w:type="spellEnd"/>
      <w:r w:rsidR="00711353" w:rsidRPr="00711353">
        <w:rPr>
          <w:b/>
          <w:u w:val="single"/>
        </w:rPr>
        <w:t xml:space="preserve"> </w:t>
      </w:r>
    </w:p>
    <w:p w:rsidR="00A451FD" w:rsidRPr="00A73E86" w:rsidRDefault="006C6ACF" w:rsidP="006C6ACF">
      <w:pPr>
        <w:pStyle w:val="NormalnyWeb"/>
        <w:jc w:val="both"/>
      </w:pPr>
      <w:r w:rsidRPr="00A73E86">
        <w:t>W listopadzie 2015 r. Kazachstan wprowadził nowe przepisy prawne, ograniczające prawo do własności ziemi przez obywateli. Ustawodawstwo spowodowało w latach 2015–2016 lawinę protestów, występujących na dużą skalę zatrzymań i nagonek na aktywistów i dziennikarzy w całym kraju, blokowanie informacyjnych portali internetowych i ograniczenie prawa do swobodnego, pokojowego zgromadzenia. Obrońcy praw człowi</w:t>
      </w:r>
      <w:r w:rsidR="00A451FD" w:rsidRPr="00A73E86">
        <w:t xml:space="preserve">eka, Max </w:t>
      </w:r>
      <w:proofErr w:type="spellStart"/>
      <w:r w:rsidR="00A451FD" w:rsidRPr="00A73E86">
        <w:t>Bokayev</w:t>
      </w:r>
      <w:proofErr w:type="spellEnd"/>
      <w:r w:rsidR="00A451FD" w:rsidRPr="00A73E86">
        <w:t xml:space="preserve"> i </w:t>
      </w:r>
      <w:proofErr w:type="spellStart"/>
      <w:r w:rsidR="00A451FD" w:rsidRPr="00A73E86">
        <w:t>Talgat</w:t>
      </w:r>
      <w:proofErr w:type="spellEnd"/>
      <w:r w:rsidR="00A451FD" w:rsidRPr="00A73E86">
        <w:t xml:space="preserve"> </w:t>
      </w:r>
      <w:proofErr w:type="spellStart"/>
      <w:r w:rsidR="00A451FD" w:rsidRPr="00A73E86">
        <w:t>Ayanov</w:t>
      </w:r>
      <w:proofErr w:type="spellEnd"/>
      <w:r w:rsidRPr="00A73E86">
        <w:t xml:space="preserve">, razem z wieloma innymi aktywistami z różnych regionów Kazachstanu, którzy protestowali pokojowo przeciwko reformie, 24 kwietnia 2016 r. zorganizowali demonstrację, wzywając do protestów na swoich profilach w sieci społecznościowej Facebook. Zorganizowane przez nich demonstracje zostały uznane przez rząd za nielegalne. 16 maja 2016 r. rozpoczęto postępowanie karne przeciwko </w:t>
      </w:r>
      <w:proofErr w:type="spellStart"/>
      <w:r w:rsidRPr="00A73E86">
        <w:t>Maxu</w:t>
      </w:r>
      <w:proofErr w:type="spellEnd"/>
      <w:r w:rsidRPr="00A73E86">
        <w:t xml:space="preserve"> </w:t>
      </w:r>
      <w:proofErr w:type="spellStart"/>
      <w:r w:rsidRPr="00A73E86">
        <w:t>Bokayevowi</w:t>
      </w:r>
      <w:proofErr w:type="spellEnd"/>
      <w:r w:rsidRPr="00A73E86">
        <w:t xml:space="preserve"> oraz </w:t>
      </w:r>
      <w:proofErr w:type="spellStart"/>
      <w:r w:rsidRPr="00A73E86">
        <w:t>Talgatowi</w:t>
      </w:r>
      <w:proofErr w:type="spellEnd"/>
      <w:r w:rsidRPr="00A73E86">
        <w:t xml:space="preserve"> </w:t>
      </w:r>
      <w:proofErr w:type="spellStart"/>
      <w:r w:rsidRPr="00A73E86">
        <w:t>Ayano</w:t>
      </w:r>
      <w:r w:rsidR="00A451FD" w:rsidRPr="00A73E86">
        <w:t>vo</w:t>
      </w:r>
      <w:r w:rsidRPr="00A73E86">
        <w:t>wi</w:t>
      </w:r>
      <w:proofErr w:type="spellEnd"/>
      <w:r w:rsidRPr="00A73E86">
        <w:t xml:space="preserve">. Obaj zostali zatrzymani 3 czerwca 2016 r. Oskarżenia wobec aktywistów zostały wniesione po 2 dniach aresztu i zawierały podżeganie do nienawiści na tle różnic narodowościowych, etnicznych, rasowych, wyznaniowych lub klasy społecznej (art. 174 par. 2 kazachskiego KK) oraz naruszenie trybu organizowania i przeprowadzania imprez masowych (art. 400 KK). Ich sprawa była rozpatrywana w niezwykle szybkim tempie, rozprawy były wyznaczane prawie codziennie. </w:t>
      </w:r>
    </w:p>
    <w:p w:rsidR="00A451FD" w:rsidRPr="00A73E86" w:rsidRDefault="00A451FD" w:rsidP="006C6ACF">
      <w:pPr>
        <w:pStyle w:val="NormalnyWeb"/>
        <w:jc w:val="both"/>
      </w:pPr>
      <w:r w:rsidRPr="00A73E86">
        <w:t xml:space="preserve">Podczas trwania procesu niejednokrotnie została </w:t>
      </w:r>
      <w:r w:rsidR="00711353">
        <w:t>naruszona zasada</w:t>
      </w:r>
      <w:r w:rsidR="009050A4">
        <w:t xml:space="preserve"> rzetelności postępowania</w:t>
      </w:r>
      <w:r w:rsidR="00711353">
        <w:t>.</w:t>
      </w:r>
      <w:r w:rsidRPr="00A73E86">
        <w:t xml:space="preserve"> Podczas rozpraw oskarżenie przebywali za szklaną ścianą, która tłumiła dźwięk i sprawi</w:t>
      </w:r>
      <w:r w:rsidR="00711353">
        <w:t xml:space="preserve">ała, że nie </w:t>
      </w:r>
      <w:r w:rsidR="009050A4">
        <w:t>słyszeli</w:t>
      </w:r>
      <w:r w:rsidRPr="00A73E86">
        <w:t xml:space="preserve"> sędzi</w:t>
      </w:r>
      <w:r w:rsidR="009050A4">
        <w:t>ego</w:t>
      </w:r>
      <w:r w:rsidRPr="00A73E86">
        <w:t>, świadków i nie mogli się porozumiewać z adwokatami. Ograniczany był również dostęp obs</w:t>
      </w:r>
      <w:r w:rsidR="009050A4">
        <w:t xml:space="preserve">erwatorów do procesu (np. poprzez wyznaczanie zbyt małych </w:t>
      </w:r>
      <w:proofErr w:type="spellStart"/>
      <w:r w:rsidR="009050A4">
        <w:t>sal</w:t>
      </w:r>
      <w:proofErr w:type="spellEnd"/>
      <w:r w:rsidR="00711353">
        <w:t xml:space="preserve">, </w:t>
      </w:r>
      <w:r w:rsidRPr="00A73E86">
        <w:t>zakaz wnoszenia dyktafonów i kamer). Adwokaci nie mieli dostępu do wszystkich materiałów sprawy (otrzymali 16 płyt CD z materiałami spośród 60 zgromadzonych w sprawie). Sę</w:t>
      </w:r>
      <w:r w:rsidR="009050A4">
        <w:t>dzia prowadząca proces przyznał</w:t>
      </w:r>
      <w:r w:rsidRPr="00A73E86">
        <w:t xml:space="preserve"> sobie ochronę policyjną argumentując, że „to proces polityczny” </w:t>
      </w:r>
      <w:r w:rsidR="009050A4">
        <w:t>- tym samym przyznał</w:t>
      </w:r>
      <w:r w:rsidRPr="00A73E86">
        <w:t xml:space="preserve">, że charakter postępowania jest polityczny. </w:t>
      </w:r>
    </w:p>
    <w:p w:rsidR="006710E7" w:rsidRPr="00A73E86" w:rsidRDefault="009050A4" w:rsidP="00A451FD">
      <w:pPr>
        <w:pStyle w:val="NormalnyWeb"/>
        <w:jc w:val="both"/>
      </w:pPr>
      <w:r>
        <w:t xml:space="preserve">Dnia </w:t>
      </w:r>
      <w:r w:rsidR="00A451FD" w:rsidRPr="00A73E86">
        <w:t xml:space="preserve">28 listopada 2016 r. Max </w:t>
      </w:r>
      <w:proofErr w:type="spellStart"/>
      <w:r w:rsidR="00A451FD" w:rsidRPr="00A73E86">
        <w:t>Bokayev</w:t>
      </w:r>
      <w:proofErr w:type="spellEnd"/>
      <w:r w:rsidR="00A451FD" w:rsidRPr="00A73E86">
        <w:t xml:space="preserve"> oraz </w:t>
      </w:r>
      <w:proofErr w:type="spellStart"/>
      <w:r w:rsidR="00A451FD" w:rsidRPr="00A73E86">
        <w:t>Talgat</w:t>
      </w:r>
      <w:proofErr w:type="spellEnd"/>
      <w:r w:rsidR="00A451FD" w:rsidRPr="00A73E86">
        <w:t xml:space="preserve"> </w:t>
      </w:r>
      <w:proofErr w:type="spellStart"/>
      <w:r w:rsidR="00A451FD" w:rsidRPr="00A73E86">
        <w:t>Ayanov</w:t>
      </w:r>
      <w:proofErr w:type="spellEnd"/>
      <w:r w:rsidR="00A451FD" w:rsidRPr="00A73E86">
        <w:t xml:space="preserve"> zostali skazani na 5 lat pozbawienia wolności i 3 lata zakazu pełnienia funkcji publicznych. Ponadto, na każdego z oskarżonych sąd nałożył grzywny w wysokości około 1500 dolarów. </w:t>
      </w:r>
      <w:r>
        <w:t xml:space="preserve">Apelacja w sprawie została oddalona. </w:t>
      </w:r>
    </w:p>
    <w:p w:rsidR="00A451FD" w:rsidRDefault="00A451FD" w:rsidP="00A451FD">
      <w:pPr>
        <w:pStyle w:val="NormalnyWeb"/>
        <w:jc w:val="both"/>
      </w:pPr>
      <w:r w:rsidRPr="00A73E86">
        <w:t xml:space="preserve">W tej chwili Max </w:t>
      </w:r>
      <w:proofErr w:type="spellStart"/>
      <w:r w:rsidRPr="00A73E86">
        <w:t>Bokayev</w:t>
      </w:r>
      <w:proofErr w:type="spellEnd"/>
      <w:r w:rsidRPr="00A73E86">
        <w:t xml:space="preserve"> odbywa karę pozbawienia wolności </w:t>
      </w:r>
      <w:r w:rsidR="00A73E86" w:rsidRPr="00A73E86">
        <w:t>w więzieniu w P</w:t>
      </w:r>
      <w:r w:rsidR="00A73E86">
        <w:t xml:space="preserve">ietropawłowsku </w:t>
      </w:r>
      <w:r w:rsidR="00711353">
        <w:t>(</w:t>
      </w:r>
      <w:r w:rsidR="00A73E86" w:rsidRPr="00A73E86">
        <w:t>20</w:t>
      </w:r>
      <w:r w:rsidR="00A73E86">
        <w:t>63</w:t>
      </w:r>
      <w:r w:rsidR="00A73E86" w:rsidRPr="00A73E86">
        <w:t xml:space="preserve"> km od </w:t>
      </w:r>
      <w:proofErr w:type="spellStart"/>
      <w:r w:rsidR="00A73E86" w:rsidRPr="00A73E86">
        <w:t>Atyrau</w:t>
      </w:r>
      <w:proofErr w:type="spellEnd"/>
      <w:r w:rsidR="00A73E86" w:rsidRPr="00A73E86">
        <w:t xml:space="preserve">). Ma poważne problemy zdrowotne (problem z </w:t>
      </w:r>
      <w:r w:rsidR="009050A4">
        <w:t>infekcją</w:t>
      </w:r>
      <w:r w:rsidR="00A73E86" w:rsidRPr="00A73E86">
        <w:t xml:space="preserve"> nogi). Są również obawy, że warunki w których jest przetrzymywany nie są zgodne ze standardami międzynarodowymi, a sam </w:t>
      </w:r>
      <w:proofErr w:type="spellStart"/>
      <w:r w:rsidR="00A73E86" w:rsidRPr="00A73E86">
        <w:t>Bokayev</w:t>
      </w:r>
      <w:proofErr w:type="spellEnd"/>
      <w:r w:rsidR="00A73E86" w:rsidRPr="00A73E86">
        <w:t xml:space="preserve"> jest traktowany źle. </w:t>
      </w:r>
      <w:r w:rsidR="009050A4">
        <w:t xml:space="preserve">Rodzina </w:t>
      </w:r>
      <w:proofErr w:type="spellStart"/>
      <w:r w:rsidR="009050A4">
        <w:t>Bokayeva</w:t>
      </w:r>
      <w:proofErr w:type="spellEnd"/>
      <w:r w:rsidR="009050A4">
        <w:t xml:space="preserve"> ma z nim ograniczony dostęp, również ze względu na brak funduszy na długą podróż do miejsca detencji. </w:t>
      </w:r>
    </w:p>
    <w:p w:rsidR="009050A4" w:rsidRDefault="009050A4" w:rsidP="00A451FD">
      <w:pPr>
        <w:pStyle w:val="NormalnyWeb"/>
        <w:jc w:val="both"/>
      </w:pPr>
      <w:r>
        <w:t xml:space="preserve">W maju 2017 r. prawnicy Helsińskiej Fundacji Praw Człowieka skierowali do Komitetu Praw Człowieka skargę na nielegalny areszt. W tej chwili zwróciła się do nas rodzina </w:t>
      </w:r>
      <w:proofErr w:type="spellStart"/>
      <w:r>
        <w:t>Maxa</w:t>
      </w:r>
      <w:proofErr w:type="spellEnd"/>
      <w:r>
        <w:t xml:space="preserve"> </w:t>
      </w:r>
      <w:proofErr w:type="spellStart"/>
      <w:r>
        <w:t>Bokayeva</w:t>
      </w:r>
      <w:proofErr w:type="spellEnd"/>
      <w:r>
        <w:t xml:space="preserve"> z prośbą o złożenie kolejnej sprawy dotyczącej rzetelności postępowania. W związku z powyższym, Helsińska Fundacja Praw Człowieka poszukuje adwokata, władającego biegle językiem rosyjskim, który pro bono, wraz z prawnikami Helsińskiej Fundacji opracuje skargę do Komitetu Praw Człowieka na nierzetelność postępowania. </w:t>
      </w:r>
    </w:p>
    <w:p w:rsidR="00A73E86" w:rsidRDefault="00A73E86" w:rsidP="00A451FD">
      <w:pPr>
        <w:pStyle w:val="NormalnyWeb"/>
        <w:jc w:val="both"/>
      </w:pPr>
    </w:p>
    <w:p w:rsidR="00A73E86" w:rsidRPr="00A73E86" w:rsidRDefault="00A73E86">
      <w:pPr>
        <w:pStyle w:val="NormalnyWeb"/>
        <w:jc w:val="both"/>
      </w:pPr>
    </w:p>
    <w:sectPr w:rsidR="00A73E86" w:rsidRPr="00A7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CF"/>
    <w:rsid w:val="00480E13"/>
    <w:rsid w:val="00583C9E"/>
    <w:rsid w:val="006710E7"/>
    <w:rsid w:val="006C6ACF"/>
    <w:rsid w:val="00711353"/>
    <w:rsid w:val="009050A4"/>
    <w:rsid w:val="00A451FD"/>
    <w:rsid w:val="00A73E86"/>
    <w:rsid w:val="00D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D8F3C-E2D1-4BD5-8AAC-12F0346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3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76E7-353D-476D-8656-166E2914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Moje</cp:lastModifiedBy>
  <cp:revision>2</cp:revision>
  <dcterms:created xsi:type="dcterms:W3CDTF">2017-11-17T14:04:00Z</dcterms:created>
  <dcterms:modified xsi:type="dcterms:W3CDTF">2017-11-17T14:04:00Z</dcterms:modified>
</cp:coreProperties>
</file>