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54" w:rsidRPr="007B4554" w:rsidRDefault="007B4554" w:rsidP="007B4554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lang w:eastAsia="pl-PL"/>
        </w:rPr>
      </w:pPr>
      <w:r w:rsidRPr="007B4554">
        <w:rPr>
          <w:rFonts w:ascii="Calibri" w:eastAsia="Times New Roman" w:hAnsi="Calibri" w:cs="Calibri"/>
          <w:b/>
          <w:bCs/>
          <w:kern w:val="36"/>
          <w:lang w:eastAsia="pl-PL"/>
        </w:rPr>
        <w:t>Szkolenie: Unijne mechanizmy ochrony zasady równego traktowania – swoboda przemieszczania się rodzin LGBT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Serdecznie zapraszamy na szkolenie przygotowane przez Helsińską Fundację Praw Człowiek</w:t>
      </w:r>
      <w:r w:rsidR="006B4C70">
        <w:rPr>
          <w:rFonts w:ascii="Calibri" w:eastAsia="Times New Roman" w:hAnsi="Calibri" w:cs="Calibri"/>
          <w:lang w:eastAsia="pl-PL"/>
        </w:rPr>
        <w:t>a na zlecenie</w:t>
      </w:r>
      <w:r w:rsidRPr="007B4554">
        <w:rPr>
          <w:rFonts w:ascii="Calibri" w:eastAsia="Times New Roman" w:hAnsi="Calibri" w:cs="Calibri"/>
          <w:lang w:eastAsia="pl-PL"/>
        </w:rPr>
        <w:t xml:space="preserve"> Komisji Europejskiej </w:t>
      </w:r>
      <w:r w:rsidR="006B4C70">
        <w:rPr>
          <w:rFonts w:ascii="Calibri" w:eastAsia="Times New Roman" w:hAnsi="Calibri" w:cs="Calibri"/>
          <w:lang w:eastAsia="pl-PL"/>
        </w:rPr>
        <w:t xml:space="preserve">Przedstawicielstwa </w:t>
      </w:r>
      <w:r w:rsidRPr="007B4554">
        <w:rPr>
          <w:rFonts w:ascii="Calibri" w:eastAsia="Times New Roman" w:hAnsi="Calibri" w:cs="Calibri"/>
          <w:lang w:eastAsia="pl-PL"/>
        </w:rPr>
        <w:t>w Polsce.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 xml:space="preserve">Do wzięcia udziału w szkoleniu zapraszamy prawników (adwokatów, radców prawnych, aplikantów, prawników pracujących w instytucjach publicznych i organizacjach pozarządowych). </w:t>
      </w:r>
      <w:r w:rsidRPr="007B4554">
        <w:rPr>
          <w:rFonts w:ascii="Calibri" w:eastAsia="Times New Roman" w:hAnsi="Calibri" w:cs="Calibri"/>
          <w:b/>
          <w:bCs/>
          <w:lang w:eastAsia="pl-PL"/>
        </w:rPr>
        <w:t xml:space="preserve">Szkolenie będzie dotyczyło kwestii z zakresu prawa antydyskryminacyjnego Unii Europejskiej, ze szczególnym uwzględnieniem tematyki zakazu dyskryminacji ze względu na orientację seksualną i tożsamość płciową. </w:t>
      </w:r>
      <w:r w:rsidRPr="007B4554">
        <w:rPr>
          <w:rFonts w:ascii="Calibri" w:eastAsia="Times New Roman" w:hAnsi="Calibri" w:cs="Calibri"/>
          <w:lang w:eastAsia="pl-PL"/>
        </w:rPr>
        <w:t>Wydarzenie jest organizowane w ramach Tygodnia Równości, poprzedzającego Paradę Równości.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Tematyka szkolenia: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– prawo antydyskryminacyjne UE;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– unijne mechanizmy ochrony zasady równego traktowania (pytania prejudycjalne);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– krajowe mechanizmy ochrony zasady równego traktowania;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– swoboda przemieszczania się rodzin LGBT (transkrypcja zagranicznych aktów urodzenia i  małżeństwa; potwierdzanie posiadania obywatelstwa polskiego; uzyskiwanie dokumentów potwierdzających stan cywilny w polskich USC).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Szkolenie zostanie przeprowadzane z wykorzystaniem aktywnych metod, zakładających dyskusję z uczestnikami, dzielenie się doświadczeniami, pracę nad casusami.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b/>
          <w:bCs/>
          <w:lang w:eastAsia="pl-PL"/>
        </w:rPr>
        <w:t>Termin szkolenia:</w:t>
      </w:r>
      <w:r w:rsidRPr="007B4554">
        <w:rPr>
          <w:rFonts w:ascii="Calibri" w:eastAsia="Times New Roman" w:hAnsi="Calibri" w:cs="Calibri"/>
          <w:lang w:eastAsia="pl-PL"/>
        </w:rPr>
        <w:t xml:space="preserve"> 3 czerwca 2019 r. godz. 9.00-17.00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W trakcie szkolenia przewidziano przerwy, w tym przerwę lunchową.</w:t>
      </w:r>
      <w:bookmarkStart w:id="0" w:name="_GoBack"/>
      <w:bookmarkEnd w:id="0"/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b/>
          <w:bCs/>
          <w:lang w:eastAsia="pl-PL"/>
        </w:rPr>
        <w:t>Miejsce:</w:t>
      </w:r>
      <w:r w:rsidR="006B4C70">
        <w:rPr>
          <w:rFonts w:ascii="Calibri" w:eastAsia="Times New Roman" w:hAnsi="Calibri" w:cs="Calibri"/>
          <w:lang w:eastAsia="pl-PL"/>
        </w:rPr>
        <w:t xml:space="preserve"> Komisja Europejska Przedstawicielstwo</w:t>
      </w:r>
      <w:r w:rsidRPr="007B4554">
        <w:rPr>
          <w:rFonts w:ascii="Calibri" w:eastAsia="Times New Roman" w:hAnsi="Calibri" w:cs="Calibri"/>
          <w:lang w:eastAsia="pl-PL"/>
        </w:rPr>
        <w:t xml:space="preserve"> w Polsce, Warszawa, ul. Jasna 14/16A.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b/>
          <w:bCs/>
          <w:lang w:eastAsia="pl-PL"/>
        </w:rPr>
        <w:t>Szkolenie przeprowadzą eksperci HFPC:</w:t>
      </w:r>
      <w:r w:rsidRPr="007B4554">
        <w:rPr>
          <w:rFonts w:ascii="Calibri" w:eastAsia="Times New Roman" w:hAnsi="Calibri" w:cs="Calibri"/>
          <w:lang w:eastAsia="pl-PL"/>
        </w:rPr>
        <w:t xml:space="preserve"> Jarosław Jagura i dr Marcin Szwed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 xml:space="preserve">Liczba miejsc jest ograniczona, decyduje kolejność zgłoszeń. </w:t>
      </w:r>
      <w:r w:rsidRPr="007B4554">
        <w:rPr>
          <w:rFonts w:ascii="Calibri" w:eastAsia="Times New Roman" w:hAnsi="Calibri" w:cs="Calibri"/>
          <w:b/>
          <w:bCs/>
          <w:lang w:eastAsia="pl-PL"/>
        </w:rPr>
        <w:t>Prosimy o rejestrację pod linkiem:</w:t>
      </w:r>
      <w:r w:rsidRPr="007B4554">
        <w:rPr>
          <w:rFonts w:ascii="Calibri" w:eastAsia="Times New Roman" w:hAnsi="Calibri" w:cs="Calibri"/>
          <w:lang w:eastAsia="pl-PL"/>
        </w:rPr>
        <w:t xml:space="preserve"> http://bit.ly/szkolenie_KE_HFPC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Organizatorem Szkolenia jest Przedstawicielstwo Komisji Europejskiej w Polsce.</w:t>
      </w:r>
    </w:p>
    <w:p w:rsidR="007B4554" w:rsidRPr="007B4554" w:rsidRDefault="007B4554" w:rsidP="007B455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7B4554">
        <w:rPr>
          <w:rFonts w:ascii="Calibri" w:eastAsia="Times New Roman" w:hAnsi="Calibri" w:cs="Calibri"/>
          <w:lang w:eastAsia="pl-PL"/>
        </w:rPr>
        <w:t> </w:t>
      </w:r>
    </w:p>
    <w:p w:rsidR="00AE4C1A" w:rsidRPr="007B4554" w:rsidRDefault="00AE4C1A">
      <w:pPr>
        <w:rPr>
          <w:rFonts w:ascii="Calibri" w:hAnsi="Calibri" w:cs="Calibri"/>
        </w:rPr>
      </w:pPr>
    </w:p>
    <w:sectPr w:rsidR="00AE4C1A" w:rsidRPr="007B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4"/>
    <w:rsid w:val="006B4C70"/>
    <w:rsid w:val="007B4554"/>
    <w:rsid w:val="00AE4C1A"/>
    <w:rsid w:val="00E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C39BE-E976-437E-B111-D399A72C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4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5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4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Karbowicz</dc:creator>
  <cp:keywords/>
  <dc:description/>
  <cp:lastModifiedBy>jj</cp:lastModifiedBy>
  <cp:revision>2</cp:revision>
  <dcterms:created xsi:type="dcterms:W3CDTF">2019-05-21T10:53:00Z</dcterms:created>
  <dcterms:modified xsi:type="dcterms:W3CDTF">2019-05-21T10:53:00Z</dcterms:modified>
</cp:coreProperties>
</file>